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FC7D" w14:textId="77777777" w:rsidR="005E585A" w:rsidRDefault="005E585A" w:rsidP="005E585A">
      <w:bookmarkStart w:id="0" w:name="_GoBack"/>
      <w:bookmarkEnd w:id="0"/>
    </w:p>
    <w:p w14:paraId="110C3830" w14:textId="77777777" w:rsidR="004F0036" w:rsidRPr="004F0036" w:rsidRDefault="004F0036" w:rsidP="00917CAD">
      <w:pPr>
        <w:spacing w:line="276" w:lineRule="auto"/>
        <w:jc w:val="both"/>
        <w:rPr>
          <w:rFonts w:cs="Arial"/>
          <w:b/>
          <w:color w:val="000000" w:themeColor="text1"/>
          <w:sz w:val="28"/>
        </w:rPr>
      </w:pPr>
      <w:r w:rsidRPr="004F0036">
        <w:rPr>
          <w:rFonts w:cs="Arial"/>
          <w:b/>
          <w:color w:val="000000" w:themeColor="text1"/>
          <w:sz w:val="28"/>
        </w:rPr>
        <w:t>The school workforce</w:t>
      </w:r>
    </w:p>
    <w:p w14:paraId="1CD456B1" w14:textId="77777777" w:rsidR="004F0036" w:rsidRPr="004F0036" w:rsidRDefault="004F0036" w:rsidP="00917CAD">
      <w:pPr>
        <w:spacing w:line="276" w:lineRule="auto"/>
        <w:jc w:val="both"/>
        <w:rPr>
          <w:rFonts w:cs="Arial"/>
          <w:b/>
          <w:color w:val="000000" w:themeColor="text1"/>
        </w:rPr>
      </w:pPr>
    </w:p>
    <w:p w14:paraId="190E8232" w14:textId="77777777" w:rsidR="00917CAD" w:rsidRDefault="004F0036" w:rsidP="00917CAD">
      <w:pPr>
        <w:spacing w:line="276" w:lineRule="auto"/>
        <w:jc w:val="both"/>
        <w:rPr>
          <w:rFonts w:cs="Arial"/>
          <w:b/>
          <w:color w:val="000000" w:themeColor="text1"/>
        </w:rPr>
      </w:pPr>
      <w:r w:rsidRPr="004F0036">
        <w:rPr>
          <w:rFonts w:cs="Arial"/>
          <w:b/>
          <w:color w:val="000000" w:themeColor="text1"/>
        </w:rPr>
        <w:t>The Data Protection Act 1998: How we use your information</w:t>
      </w:r>
    </w:p>
    <w:p w14:paraId="5CA56CFD" w14:textId="77777777" w:rsidR="004F0036" w:rsidRDefault="004F0036" w:rsidP="00917CAD">
      <w:pPr>
        <w:spacing w:line="276" w:lineRule="auto"/>
        <w:jc w:val="both"/>
        <w:rPr>
          <w:rFonts w:cs="Arial"/>
          <w:b/>
          <w:color w:val="000000" w:themeColor="text1"/>
        </w:rPr>
      </w:pPr>
    </w:p>
    <w:p w14:paraId="515301EC" w14:textId="59CA32E8" w:rsidR="004F0036" w:rsidRDefault="004F0036" w:rsidP="00BE2BDB">
      <w:pPr>
        <w:spacing w:line="276" w:lineRule="auto"/>
        <w:jc w:val="both"/>
        <w:rPr>
          <w:rFonts w:cs="Arial"/>
          <w:color w:val="000000" w:themeColor="text1"/>
        </w:rPr>
      </w:pPr>
      <w:r>
        <w:rPr>
          <w:rFonts w:cs="Arial"/>
          <w:color w:val="000000" w:themeColor="text1"/>
        </w:rPr>
        <w:t xml:space="preserve">We process personal data relating to those we employ to work at, or otherwise engage to work at, </w:t>
      </w:r>
      <w:r w:rsidR="00122F19" w:rsidRPr="00122F19">
        <w:rPr>
          <w:rFonts w:cs="Arial"/>
        </w:rPr>
        <w:t>Shobnall Primary School</w:t>
      </w:r>
      <w:r>
        <w:rPr>
          <w:rFonts w:cs="Arial"/>
          <w:color w:val="000000" w:themeColor="text1"/>
        </w:rPr>
        <w:t xml:space="preserve">. This is for employment purposes to assist in the running of the school, and to enable individuals to be paid. </w:t>
      </w:r>
    </w:p>
    <w:p w14:paraId="787D96AB" w14:textId="77777777" w:rsidR="004F0036" w:rsidRDefault="004F0036" w:rsidP="00BE2BDB">
      <w:pPr>
        <w:spacing w:line="276" w:lineRule="auto"/>
        <w:jc w:val="both"/>
        <w:rPr>
          <w:rFonts w:cs="Arial"/>
          <w:color w:val="000000" w:themeColor="text1"/>
        </w:rPr>
      </w:pPr>
    </w:p>
    <w:p w14:paraId="050A1975" w14:textId="77777777" w:rsidR="004F0036" w:rsidRDefault="0033567A" w:rsidP="00BE2BDB">
      <w:pPr>
        <w:spacing w:line="276" w:lineRule="auto"/>
        <w:jc w:val="both"/>
        <w:rPr>
          <w:rFonts w:cs="Arial"/>
          <w:color w:val="000000" w:themeColor="text1"/>
        </w:rPr>
      </w:pPr>
      <w:r>
        <w:rPr>
          <w:rFonts w:cs="Arial"/>
          <w:color w:val="000000" w:themeColor="text1"/>
        </w:rPr>
        <w:t>The p</w:t>
      </w:r>
      <w:r w:rsidR="004F0036">
        <w:rPr>
          <w:rFonts w:cs="Arial"/>
          <w:color w:val="000000" w:themeColor="text1"/>
        </w:rPr>
        <w:t>ersonal data we collect from our school workforce includes names, national insurance numbers</w:t>
      </w:r>
      <w:r w:rsidR="00BE2BDB">
        <w:rPr>
          <w:rFonts w:cs="Arial"/>
          <w:color w:val="000000" w:themeColor="text1"/>
        </w:rPr>
        <w:t>,</w:t>
      </w:r>
      <w:r w:rsidR="004F0036">
        <w:rPr>
          <w:rFonts w:cs="Arial"/>
          <w:color w:val="000000" w:themeColor="text1"/>
        </w:rPr>
        <w:t xml:space="preserve"> and characteristic</w:t>
      </w:r>
      <w:r w:rsidR="00BE2BDB">
        <w:rPr>
          <w:rFonts w:cs="Arial"/>
          <w:color w:val="000000" w:themeColor="text1"/>
        </w:rPr>
        <w:t>s</w:t>
      </w:r>
      <w:r>
        <w:rPr>
          <w:rFonts w:cs="Arial"/>
          <w:color w:val="000000" w:themeColor="text1"/>
        </w:rPr>
        <w:t xml:space="preserve"> such as ethnic group, employment contracts and remuneration details, qualifications and absence information.</w:t>
      </w:r>
    </w:p>
    <w:p w14:paraId="6F7F5061" w14:textId="77777777" w:rsidR="004F0036" w:rsidRDefault="004F0036" w:rsidP="00BE2BDB">
      <w:pPr>
        <w:spacing w:line="276" w:lineRule="auto"/>
        <w:jc w:val="both"/>
        <w:rPr>
          <w:rFonts w:cs="Arial"/>
          <w:color w:val="000000" w:themeColor="text1"/>
        </w:rPr>
      </w:pPr>
    </w:p>
    <w:p w14:paraId="023B7FE5" w14:textId="77777777" w:rsidR="004F0036" w:rsidRDefault="004F0036" w:rsidP="00BE2BDB">
      <w:pPr>
        <w:spacing w:line="276" w:lineRule="auto"/>
        <w:jc w:val="both"/>
        <w:rPr>
          <w:rFonts w:cs="Arial"/>
          <w:color w:val="000000" w:themeColor="text1"/>
        </w:rPr>
      </w:pPr>
      <w:r>
        <w:rPr>
          <w:rFonts w:cs="Arial"/>
          <w:color w:val="000000" w:themeColor="text1"/>
        </w:rPr>
        <w:t>The collection of personal information will benefit both national and local users by:</w:t>
      </w:r>
    </w:p>
    <w:p w14:paraId="5381CC06" w14:textId="77777777" w:rsidR="0057768E" w:rsidRDefault="0057768E" w:rsidP="00BE2BDB">
      <w:pPr>
        <w:spacing w:line="276" w:lineRule="auto"/>
        <w:jc w:val="both"/>
        <w:rPr>
          <w:rFonts w:cs="Arial"/>
          <w:color w:val="000000" w:themeColor="text1"/>
        </w:rPr>
      </w:pPr>
    </w:p>
    <w:p w14:paraId="3FA621F9" w14:textId="77777777" w:rsidR="004F0036" w:rsidRDefault="004F0036" w:rsidP="00BE2BDB">
      <w:pPr>
        <w:pStyle w:val="ListParagraph"/>
        <w:numPr>
          <w:ilvl w:val="0"/>
          <w:numId w:val="3"/>
        </w:numPr>
        <w:jc w:val="both"/>
        <w:rPr>
          <w:rFonts w:ascii="Arial" w:hAnsi="Arial" w:cs="Arial"/>
          <w:color w:val="000000" w:themeColor="text1"/>
        </w:rPr>
      </w:pPr>
      <w:r w:rsidRPr="004F0036">
        <w:rPr>
          <w:rFonts w:ascii="Arial" w:hAnsi="Arial" w:cs="Arial"/>
          <w:color w:val="000000" w:themeColor="text1"/>
        </w:rPr>
        <w:t>Improv</w:t>
      </w:r>
      <w:r>
        <w:rPr>
          <w:rFonts w:ascii="Arial" w:hAnsi="Arial" w:cs="Arial"/>
          <w:color w:val="000000" w:themeColor="text1"/>
        </w:rPr>
        <w:t>ing the management of workforce data across the sector.</w:t>
      </w:r>
    </w:p>
    <w:p w14:paraId="6372269F" w14:textId="77777777" w:rsidR="004F0036" w:rsidRDefault="004F0036" w:rsidP="00BE2BDB">
      <w:pPr>
        <w:pStyle w:val="ListParagraph"/>
        <w:numPr>
          <w:ilvl w:val="0"/>
          <w:numId w:val="3"/>
        </w:numPr>
        <w:jc w:val="both"/>
        <w:rPr>
          <w:rFonts w:ascii="Arial" w:hAnsi="Arial" w:cs="Arial"/>
          <w:color w:val="000000" w:themeColor="text1"/>
        </w:rPr>
      </w:pPr>
      <w:r>
        <w:rPr>
          <w:rFonts w:ascii="Arial" w:hAnsi="Arial" w:cs="Arial"/>
          <w:color w:val="000000" w:themeColor="text1"/>
        </w:rPr>
        <w:t>Enabling the development of a comprehensive picture of the workforce and how it is deployed.</w:t>
      </w:r>
    </w:p>
    <w:p w14:paraId="2D409873" w14:textId="77777777" w:rsidR="004F0036" w:rsidRDefault="004F0036" w:rsidP="00BE2BDB">
      <w:pPr>
        <w:pStyle w:val="ListParagraph"/>
        <w:numPr>
          <w:ilvl w:val="0"/>
          <w:numId w:val="3"/>
        </w:numPr>
        <w:jc w:val="both"/>
        <w:rPr>
          <w:rFonts w:ascii="Arial" w:hAnsi="Arial" w:cs="Arial"/>
          <w:color w:val="000000" w:themeColor="text1"/>
        </w:rPr>
      </w:pPr>
      <w:r>
        <w:rPr>
          <w:rFonts w:ascii="Arial" w:hAnsi="Arial" w:cs="Arial"/>
          <w:color w:val="000000" w:themeColor="text1"/>
        </w:rPr>
        <w:t>Informing the development of recruitment and retention policies.</w:t>
      </w:r>
    </w:p>
    <w:p w14:paraId="222542D4" w14:textId="77777777" w:rsidR="004F0036" w:rsidRDefault="004F0036" w:rsidP="00BE2BDB">
      <w:pPr>
        <w:pStyle w:val="ListParagraph"/>
        <w:numPr>
          <w:ilvl w:val="0"/>
          <w:numId w:val="3"/>
        </w:numPr>
        <w:jc w:val="both"/>
        <w:rPr>
          <w:rFonts w:ascii="Arial" w:hAnsi="Arial" w:cs="Arial"/>
          <w:color w:val="000000" w:themeColor="text1"/>
        </w:rPr>
      </w:pPr>
      <w:r>
        <w:rPr>
          <w:rFonts w:ascii="Arial" w:hAnsi="Arial" w:cs="Arial"/>
          <w:color w:val="000000" w:themeColor="text1"/>
        </w:rPr>
        <w:t>Allowing better financial modelling and planning.</w:t>
      </w:r>
    </w:p>
    <w:p w14:paraId="0A818AB2" w14:textId="77777777" w:rsidR="004F0036" w:rsidRDefault="004F0036" w:rsidP="00BE2BDB">
      <w:pPr>
        <w:pStyle w:val="ListParagraph"/>
        <w:numPr>
          <w:ilvl w:val="0"/>
          <w:numId w:val="3"/>
        </w:numPr>
        <w:jc w:val="both"/>
        <w:rPr>
          <w:rFonts w:ascii="Arial" w:hAnsi="Arial" w:cs="Arial"/>
          <w:color w:val="000000" w:themeColor="text1"/>
        </w:rPr>
      </w:pPr>
      <w:r>
        <w:rPr>
          <w:rFonts w:ascii="Arial" w:hAnsi="Arial" w:cs="Arial"/>
          <w:color w:val="000000" w:themeColor="text1"/>
        </w:rPr>
        <w:t>Enabling ethnicity and disability monitoring.</w:t>
      </w:r>
    </w:p>
    <w:p w14:paraId="26B293AD" w14:textId="77777777" w:rsidR="004F0036" w:rsidRDefault="004F0036" w:rsidP="00BE2BDB">
      <w:pPr>
        <w:pStyle w:val="ListParagraph"/>
        <w:numPr>
          <w:ilvl w:val="0"/>
          <w:numId w:val="3"/>
        </w:numPr>
        <w:jc w:val="both"/>
        <w:rPr>
          <w:rFonts w:ascii="Arial" w:hAnsi="Arial" w:cs="Arial"/>
          <w:color w:val="000000" w:themeColor="text1"/>
        </w:rPr>
      </w:pPr>
      <w:r>
        <w:rPr>
          <w:rFonts w:ascii="Arial" w:hAnsi="Arial" w:cs="Arial"/>
          <w:color w:val="000000" w:themeColor="text1"/>
        </w:rPr>
        <w:t>Supporting the work of the school teachers’ review body.</w:t>
      </w:r>
    </w:p>
    <w:p w14:paraId="2BD8127D" w14:textId="77777777" w:rsidR="0033567A" w:rsidRDefault="0033567A" w:rsidP="00BE2BDB">
      <w:pPr>
        <w:spacing w:line="276" w:lineRule="auto"/>
        <w:jc w:val="both"/>
        <w:rPr>
          <w:rFonts w:cs="Arial"/>
          <w:color w:val="000000" w:themeColor="text1"/>
        </w:rPr>
      </w:pPr>
      <w:r>
        <w:rPr>
          <w:rFonts w:cs="Arial"/>
          <w:color w:val="000000" w:themeColor="text1"/>
        </w:rPr>
        <w:t>We will not share information about you with third parties without your consent, unless the law allows us to. We are required, by law, to pass on some personal information to our LA and the DfE.</w:t>
      </w:r>
    </w:p>
    <w:p w14:paraId="1B4A198F" w14:textId="77777777" w:rsidR="0033567A" w:rsidRDefault="0033567A" w:rsidP="00BE2BDB">
      <w:pPr>
        <w:spacing w:line="276" w:lineRule="auto"/>
        <w:jc w:val="both"/>
        <w:rPr>
          <w:rFonts w:cs="Arial"/>
          <w:color w:val="000000" w:themeColor="text1"/>
        </w:rPr>
      </w:pPr>
    </w:p>
    <w:p w14:paraId="04C335C1" w14:textId="05070C8A" w:rsidR="0033567A" w:rsidRPr="0033567A" w:rsidRDefault="0033567A" w:rsidP="00BE2BDB">
      <w:pPr>
        <w:spacing w:line="276" w:lineRule="auto"/>
        <w:jc w:val="both"/>
        <w:rPr>
          <w:rFonts w:cs="Arial"/>
          <w:color w:val="000000" w:themeColor="text1"/>
        </w:rPr>
      </w:pPr>
      <w:r>
        <w:rPr>
          <w:rFonts w:cs="Arial"/>
          <w:color w:val="000000" w:themeColor="text1"/>
        </w:rPr>
        <w:t>If you require more information about how we and/or the DfE store and use your personal data, please visit our website</w:t>
      </w:r>
      <w:r w:rsidRPr="00122F19">
        <w:rPr>
          <w:rFonts w:cs="Arial"/>
          <w:color w:val="0000FF"/>
        </w:rPr>
        <w:t xml:space="preserve"> </w:t>
      </w:r>
      <w:r w:rsidR="00122F19" w:rsidRPr="00122F19">
        <w:rPr>
          <w:rFonts w:cs="Arial"/>
          <w:color w:val="0000FF"/>
        </w:rPr>
        <w:t>http://shobnallprimaryschool.com</w:t>
      </w:r>
      <w:r w:rsidR="0057768E">
        <w:rPr>
          <w:rFonts w:cs="Arial"/>
          <w:color w:val="000000" w:themeColor="text1"/>
        </w:rPr>
        <w:t xml:space="preserve"> </w:t>
      </w:r>
      <w:r>
        <w:rPr>
          <w:rFonts w:cs="Arial"/>
          <w:color w:val="000000" w:themeColor="text1"/>
        </w:rPr>
        <w:t xml:space="preserve">the Gov.UK </w:t>
      </w:r>
      <w:hyperlink r:id="rId7" w:history="1">
        <w:r w:rsidRPr="0033567A">
          <w:rPr>
            <w:rStyle w:val="Hyperlink"/>
            <w:rFonts w:cs="Arial"/>
          </w:rPr>
          <w:t>website</w:t>
        </w:r>
      </w:hyperlink>
      <w:r w:rsidR="0057768E">
        <w:rPr>
          <w:rFonts w:cs="Arial"/>
          <w:color w:val="000000" w:themeColor="text1"/>
        </w:rPr>
        <w:t xml:space="preserve">, or our </w:t>
      </w:r>
      <w:hyperlink r:id="rId8" w:history="1">
        <w:r w:rsidR="0057768E" w:rsidRPr="009E575C">
          <w:rPr>
            <w:rStyle w:val="Hyperlink"/>
            <w:rFonts w:cs="Arial"/>
          </w:rPr>
          <w:t>Data Protection Policy.</w:t>
        </w:r>
      </w:hyperlink>
      <w:r>
        <w:rPr>
          <w:rFonts w:cs="Arial"/>
          <w:color w:val="000000" w:themeColor="text1"/>
        </w:rPr>
        <w:t xml:space="preserve"> </w:t>
      </w:r>
    </w:p>
    <w:p w14:paraId="4FF1E66F" w14:textId="30F5A75F" w:rsidR="00341442" w:rsidRDefault="00341442">
      <w:pPr>
        <w:spacing w:after="200" w:line="276" w:lineRule="auto"/>
        <w:rPr>
          <w:rFonts w:cs="Arial"/>
          <w:color w:val="000000" w:themeColor="text1"/>
        </w:rPr>
      </w:pPr>
      <w:r>
        <w:rPr>
          <w:rFonts w:cs="Arial"/>
          <w:color w:val="000000" w:themeColor="text1"/>
        </w:rPr>
        <w:br w:type="page"/>
      </w:r>
    </w:p>
    <w:p w14:paraId="7847F37C" w14:textId="368E54C8" w:rsidR="0033567A" w:rsidRDefault="0057768E" w:rsidP="004F0036">
      <w:pPr>
        <w:jc w:val="both"/>
        <w:rPr>
          <w:rFonts w:cs="Arial"/>
          <w:b/>
          <w:color w:val="000000" w:themeColor="text1"/>
          <w:sz w:val="28"/>
        </w:rPr>
      </w:pPr>
      <w:r>
        <w:rPr>
          <w:rFonts w:cs="Arial"/>
          <w:b/>
          <w:color w:val="000000" w:themeColor="text1"/>
          <w:sz w:val="28"/>
        </w:rPr>
        <w:lastRenderedPageBreak/>
        <w:t>P</w:t>
      </w:r>
      <w:r w:rsidR="00797144">
        <w:rPr>
          <w:rFonts w:cs="Arial"/>
          <w:b/>
          <w:color w:val="000000" w:themeColor="text1"/>
          <w:sz w:val="28"/>
        </w:rPr>
        <w:t xml:space="preserve">upils </w:t>
      </w:r>
      <w:r w:rsidR="006052B1">
        <w:rPr>
          <w:rFonts w:cs="Arial"/>
          <w:b/>
          <w:color w:val="000000" w:themeColor="text1"/>
          <w:sz w:val="28"/>
        </w:rPr>
        <w:t>and their families</w:t>
      </w:r>
    </w:p>
    <w:p w14:paraId="7B54DC3F" w14:textId="77777777" w:rsidR="0033567A" w:rsidRDefault="0033567A" w:rsidP="004F0036">
      <w:pPr>
        <w:jc w:val="both"/>
        <w:rPr>
          <w:rFonts w:cs="Arial"/>
          <w:b/>
          <w:color w:val="000000" w:themeColor="text1"/>
          <w:sz w:val="28"/>
        </w:rPr>
      </w:pPr>
    </w:p>
    <w:p w14:paraId="01925500" w14:textId="77777777" w:rsidR="0033567A" w:rsidRPr="0033567A" w:rsidRDefault="0033567A" w:rsidP="004F0036">
      <w:pPr>
        <w:jc w:val="both"/>
        <w:rPr>
          <w:rFonts w:cs="Arial"/>
          <w:b/>
          <w:color w:val="000000" w:themeColor="text1"/>
        </w:rPr>
      </w:pPr>
      <w:r w:rsidRPr="0033567A">
        <w:rPr>
          <w:rFonts w:cs="Arial"/>
          <w:b/>
          <w:color w:val="000000" w:themeColor="text1"/>
        </w:rPr>
        <w:t>The Data Protection Act 1998: How we use your information</w:t>
      </w:r>
    </w:p>
    <w:p w14:paraId="65D39B11" w14:textId="77777777" w:rsidR="0033567A" w:rsidRDefault="0033567A" w:rsidP="00917CAD">
      <w:pPr>
        <w:spacing w:line="276" w:lineRule="auto"/>
        <w:jc w:val="both"/>
        <w:rPr>
          <w:rFonts w:cs="Arial"/>
          <w:color w:val="000000" w:themeColor="text1"/>
        </w:rPr>
      </w:pPr>
    </w:p>
    <w:p w14:paraId="01F0D29E" w14:textId="04D10E21" w:rsidR="0033567A" w:rsidRDefault="0033567A" w:rsidP="00BE2BDB">
      <w:pPr>
        <w:spacing w:line="276" w:lineRule="auto"/>
        <w:jc w:val="both"/>
        <w:rPr>
          <w:rFonts w:cs="Arial"/>
          <w:color w:val="000000" w:themeColor="text1"/>
        </w:rPr>
      </w:pPr>
      <w:r>
        <w:rPr>
          <w:rFonts w:cs="Arial"/>
          <w:color w:val="000000" w:themeColor="text1"/>
        </w:rPr>
        <w:t xml:space="preserve">We process personal data relating to pupils and their families at </w:t>
      </w:r>
      <w:r w:rsidR="00122F19" w:rsidRPr="00122F19">
        <w:rPr>
          <w:rFonts w:cs="Arial"/>
          <w:color w:val="000000" w:themeColor="text1"/>
        </w:rPr>
        <w:t>Shobnall Primary School</w:t>
      </w:r>
      <w:r>
        <w:rPr>
          <w:rFonts w:cs="Arial"/>
          <w:color w:val="000000" w:themeColor="text1"/>
        </w:rPr>
        <w:t>, and may also receive information regarding them from their previous school, LA and/or the DfE. We use this personal data to:</w:t>
      </w:r>
    </w:p>
    <w:p w14:paraId="0ECCA482" w14:textId="77777777" w:rsidR="0033567A" w:rsidRDefault="0033567A" w:rsidP="00BE2BDB">
      <w:pPr>
        <w:spacing w:line="276" w:lineRule="auto"/>
        <w:jc w:val="both"/>
        <w:rPr>
          <w:rFonts w:cs="Arial"/>
          <w:color w:val="000000" w:themeColor="text1"/>
        </w:rPr>
      </w:pPr>
    </w:p>
    <w:p w14:paraId="5BCFD00A" w14:textId="77777777" w:rsidR="0033567A" w:rsidRPr="0033567A" w:rsidRDefault="0033567A" w:rsidP="00BE2BDB">
      <w:pPr>
        <w:pStyle w:val="ListParagraph"/>
        <w:numPr>
          <w:ilvl w:val="0"/>
          <w:numId w:val="5"/>
        </w:numPr>
        <w:jc w:val="both"/>
        <w:rPr>
          <w:rFonts w:cs="Arial"/>
          <w:color w:val="000000" w:themeColor="text1"/>
        </w:rPr>
      </w:pPr>
      <w:r>
        <w:rPr>
          <w:rFonts w:ascii="Arial" w:hAnsi="Arial" w:cs="Arial"/>
          <w:color w:val="000000" w:themeColor="text1"/>
        </w:rPr>
        <w:t>Support our pupils’ learning.</w:t>
      </w:r>
    </w:p>
    <w:p w14:paraId="4E6D050B" w14:textId="77777777" w:rsidR="0033567A" w:rsidRPr="0033567A" w:rsidRDefault="0033567A" w:rsidP="00BE2BDB">
      <w:pPr>
        <w:pStyle w:val="ListParagraph"/>
        <w:numPr>
          <w:ilvl w:val="0"/>
          <w:numId w:val="5"/>
        </w:numPr>
        <w:jc w:val="both"/>
        <w:rPr>
          <w:rFonts w:cs="Arial"/>
          <w:color w:val="000000" w:themeColor="text1"/>
        </w:rPr>
      </w:pPr>
      <w:r>
        <w:rPr>
          <w:rFonts w:ascii="Arial" w:hAnsi="Arial" w:cs="Arial"/>
          <w:color w:val="000000" w:themeColor="text1"/>
        </w:rPr>
        <w:t>Monitor and report on their progress.</w:t>
      </w:r>
    </w:p>
    <w:p w14:paraId="47676909" w14:textId="77777777" w:rsidR="0033567A" w:rsidRPr="00E25F2B" w:rsidRDefault="0033567A" w:rsidP="00BE2BDB">
      <w:pPr>
        <w:pStyle w:val="ListParagraph"/>
        <w:numPr>
          <w:ilvl w:val="0"/>
          <w:numId w:val="5"/>
        </w:numPr>
        <w:jc w:val="both"/>
        <w:rPr>
          <w:rFonts w:cs="Arial"/>
          <w:color w:val="000000" w:themeColor="text1"/>
        </w:rPr>
      </w:pPr>
      <w:r>
        <w:rPr>
          <w:rFonts w:ascii="Arial" w:hAnsi="Arial" w:cs="Arial"/>
          <w:color w:val="000000" w:themeColor="text1"/>
        </w:rPr>
        <w:t>Provide appropriate pastoral care.</w:t>
      </w:r>
    </w:p>
    <w:p w14:paraId="653569A4" w14:textId="77777777" w:rsidR="00E25F2B" w:rsidRPr="0033567A" w:rsidRDefault="00E25F2B" w:rsidP="00BE2BDB">
      <w:pPr>
        <w:pStyle w:val="ListParagraph"/>
        <w:numPr>
          <w:ilvl w:val="0"/>
          <w:numId w:val="5"/>
        </w:numPr>
        <w:jc w:val="both"/>
        <w:rPr>
          <w:rFonts w:cs="Arial"/>
          <w:color w:val="000000" w:themeColor="text1"/>
        </w:rPr>
      </w:pPr>
      <w:r>
        <w:rPr>
          <w:rFonts w:ascii="Arial" w:hAnsi="Arial" w:cs="Arial"/>
          <w:color w:val="000000" w:themeColor="text1"/>
        </w:rPr>
        <w:t xml:space="preserve">Provide statutory services, e.g. assessment for free school meals eligibility. </w:t>
      </w:r>
    </w:p>
    <w:p w14:paraId="4D229D95" w14:textId="77777777" w:rsidR="00E25F2B" w:rsidRPr="00E25F2B" w:rsidRDefault="00E25F2B" w:rsidP="00BE2BDB">
      <w:pPr>
        <w:pStyle w:val="ListParagraph"/>
        <w:numPr>
          <w:ilvl w:val="0"/>
          <w:numId w:val="5"/>
        </w:numPr>
        <w:jc w:val="both"/>
        <w:rPr>
          <w:rFonts w:cs="Arial"/>
          <w:color w:val="000000" w:themeColor="text1"/>
        </w:rPr>
      </w:pPr>
      <w:r>
        <w:rPr>
          <w:rFonts w:ascii="Arial" w:hAnsi="Arial" w:cs="Arial"/>
          <w:color w:val="000000" w:themeColor="text1"/>
        </w:rPr>
        <w:t>Protect and safeguard our pupils.</w:t>
      </w:r>
    </w:p>
    <w:p w14:paraId="44043146" w14:textId="77777777" w:rsidR="0033567A" w:rsidRPr="0033567A" w:rsidRDefault="0033567A" w:rsidP="00BE2BDB">
      <w:pPr>
        <w:pStyle w:val="ListParagraph"/>
        <w:numPr>
          <w:ilvl w:val="0"/>
          <w:numId w:val="5"/>
        </w:numPr>
        <w:jc w:val="both"/>
        <w:rPr>
          <w:rFonts w:cs="Arial"/>
          <w:color w:val="000000" w:themeColor="text1"/>
        </w:rPr>
      </w:pPr>
      <w:r>
        <w:rPr>
          <w:rFonts w:ascii="Arial" w:hAnsi="Arial" w:cs="Arial"/>
          <w:color w:val="000000" w:themeColor="text1"/>
        </w:rPr>
        <w:t>Assess the quality of our services.</w:t>
      </w:r>
    </w:p>
    <w:p w14:paraId="6FE32397" w14:textId="77777777" w:rsidR="004F0036" w:rsidRDefault="00E25F2B" w:rsidP="00BE2BDB">
      <w:pPr>
        <w:spacing w:line="276" w:lineRule="auto"/>
        <w:jc w:val="both"/>
        <w:rPr>
          <w:rFonts w:eastAsiaTheme="minorHAnsi" w:cs="Arial"/>
          <w:color w:val="000000" w:themeColor="text1"/>
          <w:szCs w:val="22"/>
        </w:rPr>
      </w:pPr>
      <w:r>
        <w:rPr>
          <w:rFonts w:eastAsiaTheme="minorHAnsi" w:cs="Arial"/>
          <w:color w:val="000000" w:themeColor="text1"/>
          <w:szCs w:val="22"/>
        </w:rPr>
        <w:t xml:space="preserve">The personal data we collect includes contact details, national curriculum assessment results, attendance information, any exclusion information, </w:t>
      </w:r>
      <w:r w:rsidR="003B0316">
        <w:rPr>
          <w:rFonts w:eastAsiaTheme="minorHAnsi" w:cs="Arial"/>
          <w:color w:val="000000" w:themeColor="text1"/>
          <w:szCs w:val="22"/>
        </w:rPr>
        <w:t>data regarding their next school or educational institution, and personal characteristics such as ethnic group, any special educational needs and disabilities</w:t>
      </w:r>
      <w:r w:rsidR="00936B2E">
        <w:rPr>
          <w:rFonts w:eastAsiaTheme="minorHAnsi" w:cs="Arial"/>
          <w:color w:val="000000" w:themeColor="text1"/>
          <w:szCs w:val="22"/>
        </w:rPr>
        <w:t xml:space="preserve"> (SEND)</w:t>
      </w:r>
      <w:r w:rsidR="003B0316">
        <w:rPr>
          <w:rFonts w:eastAsiaTheme="minorHAnsi" w:cs="Arial"/>
          <w:color w:val="000000" w:themeColor="text1"/>
          <w:szCs w:val="22"/>
        </w:rPr>
        <w:t xml:space="preserve"> they may have, and relevant medical information. </w:t>
      </w:r>
    </w:p>
    <w:p w14:paraId="77D95DE6" w14:textId="77777777" w:rsidR="003B0316" w:rsidRDefault="003B0316" w:rsidP="00BE2BDB">
      <w:pPr>
        <w:spacing w:line="276" w:lineRule="auto"/>
        <w:jc w:val="both"/>
        <w:rPr>
          <w:rFonts w:eastAsiaTheme="minorHAnsi" w:cs="Arial"/>
          <w:color w:val="000000" w:themeColor="text1"/>
          <w:szCs w:val="22"/>
        </w:rPr>
      </w:pPr>
    </w:p>
    <w:p w14:paraId="68F43F1B" w14:textId="42F0DD23" w:rsidR="00936B2E" w:rsidRDefault="00B6342B" w:rsidP="00BE2BDB">
      <w:pPr>
        <w:spacing w:line="276" w:lineRule="auto"/>
        <w:jc w:val="both"/>
        <w:rPr>
          <w:rFonts w:eastAsiaTheme="minorHAnsi" w:cs="Arial"/>
          <w:color w:val="000000" w:themeColor="text1"/>
          <w:szCs w:val="22"/>
        </w:rPr>
      </w:pPr>
      <w:r>
        <w:rPr>
          <w:rFonts w:eastAsiaTheme="minorHAnsi" w:cs="Arial"/>
          <w:color w:val="000000" w:themeColor="text1"/>
          <w:szCs w:val="22"/>
        </w:rPr>
        <w:t xml:space="preserve">We are required to pass on </w:t>
      </w:r>
      <w:r w:rsidR="0057768E">
        <w:rPr>
          <w:rFonts w:eastAsiaTheme="minorHAnsi" w:cs="Arial"/>
          <w:color w:val="000000" w:themeColor="text1"/>
          <w:szCs w:val="22"/>
        </w:rPr>
        <w:t xml:space="preserve">certain </w:t>
      </w:r>
      <w:r>
        <w:rPr>
          <w:rFonts w:eastAsiaTheme="minorHAnsi" w:cs="Arial"/>
          <w:color w:val="000000" w:themeColor="text1"/>
          <w:szCs w:val="22"/>
        </w:rPr>
        <w:t xml:space="preserve">personal information to our </w:t>
      </w:r>
      <w:r w:rsidR="00122F19">
        <w:rPr>
          <w:rFonts w:eastAsiaTheme="minorHAnsi" w:cs="Arial"/>
          <w:color w:val="000000" w:themeColor="text1"/>
          <w:szCs w:val="22"/>
        </w:rPr>
        <w:t>local authority (</w:t>
      </w:r>
      <w:r w:rsidR="00936B2E">
        <w:rPr>
          <w:rFonts w:eastAsiaTheme="minorHAnsi" w:cs="Arial"/>
          <w:color w:val="000000" w:themeColor="text1"/>
          <w:szCs w:val="22"/>
        </w:rPr>
        <w:t>LA</w:t>
      </w:r>
      <w:r w:rsidR="00122F19">
        <w:rPr>
          <w:rFonts w:eastAsiaTheme="minorHAnsi" w:cs="Arial"/>
          <w:color w:val="000000" w:themeColor="text1"/>
          <w:szCs w:val="22"/>
        </w:rPr>
        <w:t>)</w:t>
      </w:r>
      <w:r>
        <w:rPr>
          <w:rFonts w:eastAsiaTheme="minorHAnsi" w:cs="Arial"/>
          <w:color w:val="000000" w:themeColor="text1"/>
          <w:szCs w:val="22"/>
        </w:rPr>
        <w:t xml:space="preserve"> and the DfE. Our </w:t>
      </w:r>
      <w:r w:rsidR="00936B2E">
        <w:rPr>
          <w:rFonts w:eastAsiaTheme="minorHAnsi" w:cs="Arial"/>
          <w:color w:val="000000" w:themeColor="text1"/>
          <w:szCs w:val="22"/>
        </w:rPr>
        <w:t>LA</w:t>
      </w:r>
      <w:r>
        <w:rPr>
          <w:rFonts w:eastAsiaTheme="minorHAnsi" w:cs="Arial"/>
          <w:color w:val="000000" w:themeColor="text1"/>
          <w:szCs w:val="22"/>
        </w:rPr>
        <w:t xml:space="preserve"> uses personal information about pupils </w:t>
      </w:r>
      <w:r w:rsidR="00936B2E">
        <w:rPr>
          <w:rFonts w:eastAsiaTheme="minorHAnsi" w:cs="Arial"/>
          <w:color w:val="000000" w:themeColor="text1"/>
          <w:szCs w:val="22"/>
        </w:rPr>
        <w:t>to</w:t>
      </w:r>
      <w:r>
        <w:rPr>
          <w:rFonts w:eastAsiaTheme="minorHAnsi" w:cs="Arial"/>
          <w:color w:val="000000" w:themeColor="text1"/>
          <w:szCs w:val="22"/>
        </w:rPr>
        <w:t xml:space="preserve"> whom it provides its services,</w:t>
      </w:r>
      <w:r w:rsidR="00936B2E">
        <w:rPr>
          <w:rFonts w:eastAsiaTheme="minorHAnsi" w:cs="Arial"/>
          <w:color w:val="000000" w:themeColor="text1"/>
          <w:szCs w:val="22"/>
        </w:rPr>
        <w:t xml:space="preserve"> in order to carry out its statutory functions; this may include a SEND assessment, assessment for free school meals eligibility,</w:t>
      </w:r>
      <w:r w:rsidR="0057768E">
        <w:rPr>
          <w:rFonts w:eastAsiaTheme="minorHAnsi" w:cs="Arial"/>
          <w:color w:val="000000" w:themeColor="text1"/>
          <w:szCs w:val="22"/>
        </w:rPr>
        <w:t xml:space="preserve"> the </w:t>
      </w:r>
      <w:r w:rsidR="00936B2E">
        <w:rPr>
          <w:rFonts w:eastAsiaTheme="minorHAnsi" w:cs="Arial"/>
          <w:color w:val="000000" w:themeColor="text1"/>
          <w:szCs w:val="22"/>
        </w:rPr>
        <w:t>admissions process, or to provide information for support services. The LA also uses personal information to derive statistics which inform future decisions and assessments of the performance of the school.</w:t>
      </w:r>
    </w:p>
    <w:p w14:paraId="7D25E711" w14:textId="77777777" w:rsidR="004E0053" w:rsidRDefault="004E0053" w:rsidP="00BE2BDB">
      <w:pPr>
        <w:spacing w:line="276" w:lineRule="auto"/>
        <w:jc w:val="both"/>
        <w:rPr>
          <w:rFonts w:eastAsiaTheme="minorHAnsi" w:cs="Arial"/>
          <w:color w:val="000000" w:themeColor="text1"/>
          <w:szCs w:val="22"/>
        </w:rPr>
      </w:pPr>
    </w:p>
    <w:p w14:paraId="321E6579" w14:textId="77777777" w:rsidR="004E0053" w:rsidRDefault="004E0053" w:rsidP="00BE2BDB">
      <w:pPr>
        <w:spacing w:line="276" w:lineRule="auto"/>
        <w:jc w:val="both"/>
        <w:rPr>
          <w:rFonts w:eastAsiaTheme="minorHAnsi" w:cs="Arial"/>
          <w:color w:val="000000" w:themeColor="text1"/>
          <w:szCs w:val="22"/>
        </w:rPr>
      </w:pPr>
      <w:r>
        <w:rPr>
          <w:rFonts w:eastAsiaTheme="minorHAnsi" w:cs="Arial"/>
          <w:color w:val="000000" w:themeColor="text1"/>
          <w:szCs w:val="22"/>
        </w:rPr>
        <w:t>The LA may also share inform</w:t>
      </w:r>
      <w:r w:rsidR="008328D8">
        <w:rPr>
          <w:rFonts w:eastAsiaTheme="minorHAnsi" w:cs="Arial"/>
          <w:color w:val="000000" w:themeColor="text1"/>
          <w:szCs w:val="22"/>
        </w:rPr>
        <w:t xml:space="preserve">ation with other organisations </w:t>
      </w:r>
      <w:r>
        <w:rPr>
          <w:rFonts w:eastAsiaTheme="minorHAnsi" w:cs="Arial"/>
          <w:color w:val="000000" w:themeColor="text1"/>
          <w:szCs w:val="22"/>
        </w:rPr>
        <w:t>where appropriate, and in accordance with the Data Protection Act 1998; this includes, but is not limited to, the following:</w:t>
      </w:r>
    </w:p>
    <w:p w14:paraId="532794D1" w14:textId="77777777" w:rsidR="004E0053" w:rsidRDefault="004E0053" w:rsidP="00BE2BDB">
      <w:pPr>
        <w:spacing w:line="276" w:lineRule="auto"/>
        <w:jc w:val="both"/>
        <w:rPr>
          <w:rFonts w:eastAsiaTheme="minorHAnsi" w:cs="Arial"/>
          <w:color w:val="000000" w:themeColor="text1"/>
          <w:szCs w:val="22"/>
        </w:rPr>
      </w:pPr>
    </w:p>
    <w:p w14:paraId="3085092B" w14:textId="77777777" w:rsidR="004E0053" w:rsidRDefault="004E0053" w:rsidP="00BE2BDB">
      <w:pPr>
        <w:pStyle w:val="ListParagraph"/>
        <w:numPr>
          <w:ilvl w:val="0"/>
          <w:numId w:val="6"/>
        </w:numPr>
        <w:jc w:val="both"/>
        <w:rPr>
          <w:rFonts w:ascii="Arial" w:hAnsi="Arial" w:cs="Arial"/>
          <w:color w:val="000000" w:themeColor="text1"/>
        </w:rPr>
      </w:pPr>
      <w:r w:rsidRPr="004E0053">
        <w:rPr>
          <w:rFonts w:ascii="Arial" w:hAnsi="Arial" w:cs="Arial"/>
          <w:color w:val="000000" w:themeColor="text1"/>
        </w:rPr>
        <w:t>Primary care trusts</w:t>
      </w:r>
    </w:p>
    <w:p w14:paraId="7ABD7808" w14:textId="77777777" w:rsidR="004E0053" w:rsidRDefault="004E0053" w:rsidP="00BE2BDB">
      <w:pPr>
        <w:pStyle w:val="ListParagraph"/>
        <w:numPr>
          <w:ilvl w:val="0"/>
          <w:numId w:val="6"/>
        </w:numPr>
        <w:jc w:val="both"/>
        <w:rPr>
          <w:rFonts w:ascii="Arial" w:hAnsi="Arial" w:cs="Arial"/>
          <w:color w:val="000000" w:themeColor="text1"/>
        </w:rPr>
      </w:pPr>
      <w:r>
        <w:rPr>
          <w:rFonts w:ascii="Arial" w:hAnsi="Arial" w:cs="Arial"/>
          <w:color w:val="000000" w:themeColor="text1"/>
        </w:rPr>
        <w:t>The police</w:t>
      </w:r>
    </w:p>
    <w:p w14:paraId="50B13F2A" w14:textId="77777777" w:rsidR="004E0053" w:rsidRDefault="004E0053" w:rsidP="00BE2BDB">
      <w:pPr>
        <w:pStyle w:val="ListParagraph"/>
        <w:numPr>
          <w:ilvl w:val="0"/>
          <w:numId w:val="6"/>
        </w:numPr>
        <w:jc w:val="both"/>
        <w:rPr>
          <w:rFonts w:ascii="Arial" w:hAnsi="Arial" w:cs="Arial"/>
          <w:color w:val="000000" w:themeColor="text1"/>
        </w:rPr>
      </w:pPr>
      <w:r>
        <w:rPr>
          <w:rFonts w:ascii="Arial" w:hAnsi="Arial" w:cs="Arial"/>
          <w:color w:val="000000" w:themeColor="text1"/>
        </w:rPr>
        <w:t>Other LAs</w:t>
      </w:r>
    </w:p>
    <w:p w14:paraId="032476BF" w14:textId="21B19910" w:rsidR="00936B2E" w:rsidRDefault="00936B2E" w:rsidP="00BE2BDB">
      <w:pPr>
        <w:spacing w:line="276" w:lineRule="auto"/>
        <w:jc w:val="both"/>
        <w:rPr>
          <w:rFonts w:eastAsiaTheme="minorHAnsi" w:cs="Arial"/>
          <w:color w:val="000000" w:themeColor="text1"/>
          <w:szCs w:val="22"/>
        </w:rPr>
      </w:pPr>
      <w:r>
        <w:rPr>
          <w:rFonts w:eastAsiaTheme="minorHAnsi" w:cs="Arial"/>
          <w:color w:val="000000" w:themeColor="text1"/>
          <w:szCs w:val="22"/>
        </w:rPr>
        <w:t>The DfE may also share pupil</w:t>
      </w:r>
      <w:r w:rsidR="004E0053">
        <w:rPr>
          <w:rFonts w:eastAsiaTheme="minorHAnsi" w:cs="Arial"/>
          <w:color w:val="000000" w:themeColor="text1"/>
          <w:szCs w:val="22"/>
        </w:rPr>
        <w:t xml:space="preserve"> level</w:t>
      </w:r>
      <w:r>
        <w:rPr>
          <w:rFonts w:eastAsiaTheme="minorHAnsi" w:cs="Arial"/>
          <w:color w:val="000000" w:themeColor="text1"/>
          <w:szCs w:val="22"/>
        </w:rPr>
        <w:t xml:space="preserve"> personal data</w:t>
      </w:r>
      <w:r w:rsidR="00BF6D73">
        <w:rPr>
          <w:rFonts w:eastAsiaTheme="minorHAnsi" w:cs="Arial"/>
          <w:color w:val="000000" w:themeColor="text1"/>
          <w:szCs w:val="22"/>
        </w:rPr>
        <w:t xml:space="preserve"> supplied to them with third parties, though this will only occur where it is a legal requirement and in compliance with the Data Protection Act 1998. Decisions regarding whether the DfE releases this personal data to third parties are subject to a robust approval process, and are based on a detailed assessment </w:t>
      </w:r>
      <w:r w:rsidR="008328D8">
        <w:rPr>
          <w:rFonts w:eastAsiaTheme="minorHAnsi" w:cs="Arial"/>
          <w:color w:val="000000" w:themeColor="text1"/>
          <w:szCs w:val="22"/>
        </w:rPr>
        <w:t>of</w:t>
      </w:r>
      <w:r w:rsidR="004E0053">
        <w:rPr>
          <w:rFonts w:eastAsiaTheme="minorHAnsi" w:cs="Arial"/>
          <w:color w:val="000000" w:themeColor="text1"/>
          <w:szCs w:val="22"/>
        </w:rPr>
        <w:t xml:space="preserve"> the person who is requesting the data, why it is required, the level and sensitivity of data requested, and the arrangements in place for storing the data. To gain access to pupil level personal data, requestors must comply with the terms and conditions</w:t>
      </w:r>
      <w:r w:rsidR="008328D8">
        <w:rPr>
          <w:rFonts w:eastAsiaTheme="minorHAnsi" w:cs="Arial"/>
          <w:color w:val="000000" w:themeColor="text1"/>
          <w:szCs w:val="22"/>
        </w:rPr>
        <w:t xml:space="preserve"> </w:t>
      </w:r>
      <w:r w:rsidR="004E0053">
        <w:rPr>
          <w:rFonts w:eastAsiaTheme="minorHAnsi" w:cs="Arial"/>
          <w:color w:val="000000" w:themeColor="text1"/>
          <w:szCs w:val="22"/>
        </w:rPr>
        <w:t>surrounding the confidentiality and handling of data, security arrangements, and retention and use of data.</w:t>
      </w:r>
    </w:p>
    <w:p w14:paraId="0545E071" w14:textId="77777777" w:rsidR="00341442" w:rsidRDefault="00341442" w:rsidP="00BE2BDB">
      <w:pPr>
        <w:spacing w:line="276" w:lineRule="auto"/>
        <w:jc w:val="both"/>
        <w:rPr>
          <w:rFonts w:eastAsiaTheme="minorHAnsi" w:cs="Arial"/>
          <w:color w:val="000000" w:themeColor="text1"/>
          <w:szCs w:val="22"/>
        </w:rPr>
      </w:pPr>
    </w:p>
    <w:p w14:paraId="627DB468" w14:textId="595518E0" w:rsidR="00D954EC" w:rsidRDefault="00122F19" w:rsidP="00BE2BDB">
      <w:pPr>
        <w:spacing w:line="276" w:lineRule="auto"/>
        <w:jc w:val="both"/>
        <w:rPr>
          <w:rFonts w:eastAsiaTheme="minorHAnsi" w:cs="Arial"/>
          <w:color w:val="000000" w:themeColor="text1"/>
          <w:szCs w:val="22"/>
        </w:rPr>
      </w:pPr>
      <w:r w:rsidRPr="00341442">
        <w:rPr>
          <w:rFonts w:eastAsiaTheme="minorHAnsi" w:cs="Arial"/>
          <w:color w:val="000000" w:themeColor="text1"/>
          <w:szCs w:val="22"/>
        </w:rPr>
        <w:t>CCTV is installed</w:t>
      </w:r>
      <w:r w:rsidR="00341442" w:rsidRPr="00341442">
        <w:rPr>
          <w:rFonts w:eastAsiaTheme="minorHAnsi" w:cs="Arial"/>
          <w:color w:val="000000" w:themeColor="text1"/>
          <w:szCs w:val="22"/>
        </w:rPr>
        <w:t xml:space="preserve"> and is operated for the purpose of crime prevention and anti-social behaviour.</w:t>
      </w:r>
    </w:p>
    <w:p w14:paraId="30A830ED" w14:textId="77777777" w:rsidR="00341442" w:rsidRDefault="00341442" w:rsidP="00BE2BDB">
      <w:pPr>
        <w:spacing w:line="276" w:lineRule="auto"/>
        <w:jc w:val="both"/>
        <w:rPr>
          <w:rFonts w:eastAsiaTheme="minorHAnsi" w:cs="Arial"/>
          <w:b/>
          <w:color w:val="FFC000"/>
          <w:szCs w:val="22"/>
        </w:rPr>
      </w:pPr>
    </w:p>
    <w:p w14:paraId="48D2705C" w14:textId="77777777" w:rsidR="00341442" w:rsidRPr="00341442" w:rsidRDefault="00341442" w:rsidP="00341442">
      <w:pPr>
        <w:widowControl w:val="0"/>
        <w:overflowPunct w:val="0"/>
        <w:autoSpaceDE w:val="0"/>
        <w:autoSpaceDN w:val="0"/>
        <w:adjustRightInd w:val="0"/>
        <w:textAlignment w:val="baseline"/>
        <w:rPr>
          <w:rFonts w:eastAsia="Times New Roman" w:cs="Times New Roman"/>
          <w:szCs w:val="22"/>
        </w:rPr>
      </w:pPr>
      <w:r w:rsidRPr="00341442">
        <w:rPr>
          <w:rFonts w:eastAsia="Times New Roman" w:cs="Times New Roman"/>
          <w:szCs w:val="22"/>
        </w:rPr>
        <w:lastRenderedPageBreak/>
        <w:t>If you need more information about how our local authority and/or DfE collect and use your information, please visit:</w:t>
      </w:r>
    </w:p>
    <w:p w14:paraId="4C2D597B" w14:textId="77777777" w:rsidR="00341442" w:rsidRPr="00341442" w:rsidRDefault="00341442" w:rsidP="00341442">
      <w:pPr>
        <w:widowControl w:val="0"/>
        <w:overflowPunct w:val="0"/>
        <w:autoSpaceDE w:val="0"/>
        <w:autoSpaceDN w:val="0"/>
        <w:adjustRightInd w:val="0"/>
        <w:textAlignment w:val="baseline"/>
        <w:rPr>
          <w:rFonts w:eastAsia="Times New Roman" w:cs="Times New Roman"/>
          <w:szCs w:val="22"/>
        </w:rPr>
      </w:pPr>
    </w:p>
    <w:p w14:paraId="02CE9848" w14:textId="77777777" w:rsidR="00341442" w:rsidRPr="00341442" w:rsidRDefault="00341442" w:rsidP="00341442">
      <w:pPr>
        <w:widowControl w:val="0"/>
        <w:numPr>
          <w:ilvl w:val="0"/>
          <w:numId w:val="8"/>
        </w:numPr>
        <w:overflowPunct w:val="0"/>
        <w:autoSpaceDE w:val="0"/>
        <w:autoSpaceDN w:val="0"/>
        <w:adjustRightInd w:val="0"/>
        <w:textAlignment w:val="baseline"/>
        <w:rPr>
          <w:rFonts w:eastAsia="Times New Roman" w:cs="Times New Roman"/>
          <w:szCs w:val="22"/>
        </w:rPr>
      </w:pPr>
      <w:r w:rsidRPr="00341442">
        <w:rPr>
          <w:rFonts w:eastAsia="Times New Roman" w:cs="Times New Roman"/>
          <w:color w:val="000000"/>
          <w:szCs w:val="22"/>
        </w:rPr>
        <w:t>our</w:t>
      </w:r>
      <w:r w:rsidRPr="00341442">
        <w:rPr>
          <w:rFonts w:eastAsia="Times New Roman" w:cs="Times New Roman"/>
          <w:color w:val="FF0000"/>
          <w:szCs w:val="22"/>
        </w:rPr>
        <w:t xml:space="preserve"> </w:t>
      </w:r>
      <w:r w:rsidRPr="00341442">
        <w:rPr>
          <w:rFonts w:eastAsia="Times New Roman" w:cs="Times New Roman"/>
          <w:color w:val="000000"/>
          <w:szCs w:val="22"/>
        </w:rPr>
        <w:t>local authority at</w:t>
      </w:r>
      <w:r w:rsidRPr="00341442">
        <w:rPr>
          <w:rFonts w:eastAsia="Times New Roman" w:cs="Times New Roman"/>
          <w:color w:val="FF0000"/>
          <w:szCs w:val="22"/>
        </w:rPr>
        <w:t xml:space="preserve"> </w:t>
      </w:r>
      <w:hyperlink r:id="rId9" w:history="1">
        <w:r w:rsidRPr="00341442">
          <w:rPr>
            <w:rFonts w:eastAsia="Times New Roman" w:cs="Times New Roman"/>
            <w:color w:val="0000FF"/>
            <w:szCs w:val="22"/>
            <w:u w:val="single"/>
          </w:rPr>
          <w:t>http://www.staffordshire.gov.uk/health/childrenandfamilycare/yourdata/Yourdata.aspx</w:t>
        </w:r>
      </w:hyperlink>
    </w:p>
    <w:p w14:paraId="4AB4B867" w14:textId="77777777" w:rsidR="00341442" w:rsidRPr="00341442" w:rsidRDefault="00341442" w:rsidP="00341442">
      <w:pPr>
        <w:widowControl w:val="0"/>
        <w:overflowPunct w:val="0"/>
        <w:autoSpaceDE w:val="0"/>
        <w:autoSpaceDN w:val="0"/>
        <w:adjustRightInd w:val="0"/>
        <w:ind w:left="360"/>
        <w:textAlignment w:val="baseline"/>
        <w:rPr>
          <w:rFonts w:eastAsia="Times New Roman" w:cs="Times New Roman"/>
          <w:szCs w:val="22"/>
        </w:rPr>
      </w:pPr>
      <w:proofErr w:type="gramStart"/>
      <w:r w:rsidRPr="00341442">
        <w:rPr>
          <w:rFonts w:eastAsia="Times New Roman" w:cs="Times New Roman"/>
          <w:szCs w:val="22"/>
        </w:rPr>
        <w:t>or</w:t>
      </w:r>
      <w:proofErr w:type="gramEnd"/>
      <w:r w:rsidRPr="00341442">
        <w:rPr>
          <w:rFonts w:eastAsia="Times New Roman" w:cs="Times New Roman"/>
          <w:szCs w:val="22"/>
        </w:rPr>
        <w:t xml:space="preserve"> </w:t>
      </w:r>
    </w:p>
    <w:p w14:paraId="121334BE" w14:textId="77777777" w:rsidR="00341442" w:rsidRPr="00341442" w:rsidRDefault="00341442" w:rsidP="00341442">
      <w:pPr>
        <w:widowControl w:val="0"/>
        <w:overflowPunct w:val="0"/>
        <w:autoSpaceDE w:val="0"/>
        <w:autoSpaceDN w:val="0"/>
        <w:adjustRightInd w:val="0"/>
        <w:textAlignment w:val="baseline"/>
        <w:rPr>
          <w:rFonts w:eastAsia="Times New Roman" w:cs="Times New Roman"/>
          <w:szCs w:val="22"/>
        </w:rPr>
      </w:pPr>
    </w:p>
    <w:p w14:paraId="05DB2808" w14:textId="77777777" w:rsidR="00341442" w:rsidRPr="00341442" w:rsidRDefault="00341442" w:rsidP="00341442">
      <w:pPr>
        <w:widowControl w:val="0"/>
        <w:numPr>
          <w:ilvl w:val="0"/>
          <w:numId w:val="8"/>
        </w:numPr>
        <w:overflowPunct w:val="0"/>
        <w:autoSpaceDE w:val="0"/>
        <w:autoSpaceDN w:val="0"/>
        <w:adjustRightInd w:val="0"/>
        <w:textAlignment w:val="baseline"/>
        <w:rPr>
          <w:rFonts w:eastAsia="Times New Roman" w:cs="Times New Roman"/>
          <w:szCs w:val="22"/>
        </w:rPr>
      </w:pPr>
      <w:r w:rsidRPr="00341442">
        <w:rPr>
          <w:rFonts w:eastAsia="Times New Roman" w:cs="Times New Roman"/>
          <w:szCs w:val="22"/>
        </w:rPr>
        <w:t xml:space="preserve">the DfE website at </w:t>
      </w:r>
      <w:hyperlink r:id="rId10" w:tooltip="Data protection: how we collect and share research data" w:history="1">
        <w:r w:rsidRPr="00341442">
          <w:rPr>
            <w:rFonts w:eastAsia="Times New Roman" w:cs="Times New Roman"/>
            <w:color w:val="0000FF"/>
            <w:szCs w:val="22"/>
            <w:u w:val="single"/>
          </w:rPr>
          <w:t>https://www.gov.uk/data-protection-how-we-collect-and-share-research-data</w:t>
        </w:r>
      </w:hyperlink>
    </w:p>
    <w:p w14:paraId="2DB64C21" w14:textId="77777777" w:rsidR="00341442" w:rsidRPr="00341442" w:rsidRDefault="00341442" w:rsidP="00341442">
      <w:pPr>
        <w:widowControl w:val="0"/>
        <w:overflowPunct w:val="0"/>
        <w:autoSpaceDE w:val="0"/>
        <w:autoSpaceDN w:val="0"/>
        <w:adjustRightInd w:val="0"/>
        <w:ind w:left="720"/>
        <w:textAlignment w:val="baseline"/>
        <w:rPr>
          <w:rFonts w:eastAsia="Times New Roman" w:cs="Times New Roman"/>
          <w:szCs w:val="22"/>
        </w:rPr>
      </w:pPr>
    </w:p>
    <w:p w14:paraId="7597F3CC" w14:textId="2FFD6103" w:rsidR="008C6967" w:rsidRPr="00122F19" w:rsidRDefault="00705124" w:rsidP="00BE2BDB">
      <w:pPr>
        <w:spacing w:line="276" w:lineRule="auto"/>
        <w:jc w:val="both"/>
        <w:rPr>
          <w:rFonts w:eastAsiaTheme="minorHAnsi" w:cs="Arial"/>
          <w:color w:val="000000" w:themeColor="text1"/>
          <w:szCs w:val="22"/>
        </w:rPr>
      </w:pPr>
      <w:r>
        <w:rPr>
          <w:rFonts w:eastAsiaTheme="minorHAnsi" w:cs="Arial"/>
          <w:color w:val="000000" w:themeColor="text1"/>
          <w:szCs w:val="22"/>
        </w:rPr>
        <w:t>We will not pass on data about a pupil or their family to anyone outside the school without the individual’s consent, or unless the law requires us to</w:t>
      </w:r>
      <w:r w:rsidR="0057768E">
        <w:rPr>
          <w:rFonts w:eastAsiaTheme="minorHAnsi" w:cs="Arial"/>
          <w:color w:val="000000" w:themeColor="text1"/>
          <w:szCs w:val="22"/>
        </w:rPr>
        <w:t xml:space="preserve"> do so</w:t>
      </w:r>
      <w:r>
        <w:rPr>
          <w:rFonts w:eastAsiaTheme="minorHAnsi" w:cs="Arial"/>
          <w:color w:val="000000" w:themeColor="text1"/>
          <w:szCs w:val="22"/>
        </w:rPr>
        <w:t>. If you would like to receive a copy of the information</w:t>
      </w:r>
      <w:r w:rsidR="0057768E">
        <w:rPr>
          <w:rFonts w:eastAsiaTheme="minorHAnsi" w:cs="Arial"/>
          <w:color w:val="000000" w:themeColor="text1"/>
          <w:szCs w:val="22"/>
        </w:rPr>
        <w:t xml:space="preserve"> held </w:t>
      </w:r>
      <w:r>
        <w:rPr>
          <w:rFonts w:eastAsiaTheme="minorHAnsi" w:cs="Arial"/>
          <w:color w:val="000000" w:themeColor="text1"/>
          <w:szCs w:val="22"/>
        </w:rPr>
        <w:t xml:space="preserve">about yourself, or about your child, please contact </w:t>
      </w:r>
      <w:r w:rsidR="00122F19" w:rsidRPr="00122F19">
        <w:rPr>
          <w:rFonts w:eastAsiaTheme="minorHAnsi" w:cs="Arial"/>
          <w:color w:val="000000" w:themeColor="text1"/>
          <w:szCs w:val="22"/>
        </w:rPr>
        <w:t>Shobnall Primary School</w:t>
      </w:r>
      <w:r w:rsidRPr="00122F19">
        <w:rPr>
          <w:rFonts w:eastAsiaTheme="minorHAnsi" w:cs="Arial"/>
          <w:color w:val="000000" w:themeColor="text1"/>
          <w:szCs w:val="22"/>
        </w:rPr>
        <w:t xml:space="preserve"> administrator on </w:t>
      </w:r>
      <w:r w:rsidR="00122F19" w:rsidRPr="00122F19">
        <w:rPr>
          <w:rFonts w:eastAsiaTheme="minorHAnsi" w:cs="Arial"/>
          <w:color w:val="000000" w:themeColor="text1"/>
          <w:szCs w:val="22"/>
        </w:rPr>
        <w:t>(01283) 239100</w:t>
      </w:r>
      <w:r w:rsidRPr="00122F19">
        <w:rPr>
          <w:rFonts w:eastAsiaTheme="minorHAnsi" w:cs="Arial"/>
          <w:color w:val="000000" w:themeColor="text1"/>
          <w:szCs w:val="22"/>
        </w:rPr>
        <w:t>.</w:t>
      </w:r>
    </w:p>
    <w:p w14:paraId="6170C0BC" w14:textId="77777777" w:rsidR="00705124" w:rsidRDefault="00705124" w:rsidP="00BE2BDB">
      <w:pPr>
        <w:spacing w:line="276" w:lineRule="auto"/>
        <w:jc w:val="both"/>
        <w:rPr>
          <w:rFonts w:cs="Arial"/>
          <w:color w:val="000000" w:themeColor="text1"/>
        </w:rPr>
      </w:pPr>
    </w:p>
    <w:p w14:paraId="3D9ECE3B" w14:textId="0EAF78A1" w:rsidR="00705124" w:rsidRPr="00122F19" w:rsidRDefault="00705124" w:rsidP="00BE2BDB">
      <w:pPr>
        <w:spacing w:line="276" w:lineRule="auto"/>
        <w:jc w:val="both"/>
        <w:rPr>
          <w:rFonts w:cs="Arial"/>
          <w:color w:val="000000" w:themeColor="text1"/>
        </w:rPr>
      </w:pPr>
      <w:r>
        <w:rPr>
          <w:rFonts w:cs="Arial"/>
          <w:color w:val="000000" w:themeColor="text1"/>
        </w:rPr>
        <w:t xml:space="preserve">If you are concerned that any information held about you or your family is incorrect or out-of-date, you are able to request that the data is amended. To do so, please contact </w:t>
      </w:r>
      <w:r w:rsidR="00122F19" w:rsidRPr="00122F19">
        <w:rPr>
          <w:rFonts w:cs="Arial"/>
          <w:color w:val="000000" w:themeColor="text1"/>
        </w:rPr>
        <w:t>Mrs E Roach</w:t>
      </w:r>
      <w:r w:rsidRPr="00122F19">
        <w:rPr>
          <w:rFonts w:cs="Arial"/>
          <w:color w:val="000000" w:themeColor="text1"/>
        </w:rPr>
        <w:t xml:space="preserve"> on </w:t>
      </w:r>
      <w:r w:rsidR="00122F19" w:rsidRPr="00122F19">
        <w:rPr>
          <w:rFonts w:cs="Arial"/>
          <w:color w:val="000000" w:themeColor="text1"/>
        </w:rPr>
        <w:t>(01283) 239100</w:t>
      </w:r>
      <w:r w:rsidR="007500D9">
        <w:rPr>
          <w:rFonts w:cs="Arial"/>
          <w:color w:val="000000" w:themeColor="text1"/>
        </w:rPr>
        <w:t xml:space="preserve"> or </w:t>
      </w:r>
      <w:hyperlink r:id="rId11" w:history="1">
        <w:r w:rsidR="007500D9" w:rsidRPr="00B8008D">
          <w:rPr>
            <w:rStyle w:val="Hyperlink"/>
            <w:rFonts w:cs="Arial"/>
          </w:rPr>
          <w:t>office@shobnall.staffs.sch.uk</w:t>
        </w:r>
      </w:hyperlink>
      <w:r w:rsidR="007500D9">
        <w:rPr>
          <w:rFonts w:cs="Arial"/>
          <w:color w:val="000000" w:themeColor="text1"/>
        </w:rPr>
        <w:t xml:space="preserve"> </w:t>
      </w:r>
      <w:r w:rsidRPr="00122F19">
        <w:rPr>
          <w:rFonts w:cs="Arial"/>
          <w:color w:val="000000" w:themeColor="text1"/>
        </w:rPr>
        <w:t>.</w:t>
      </w:r>
    </w:p>
    <w:p w14:paraId="105A706C" w14:textId="77777777" w:rsidR="006052B1" w:rsidRDefault="006052B1" w:rsidP="00BE2BDB">
      <w:pPr>
        <w:spacing w:line="276" w:lineRule="auto"/>
        <w:jc w:val="both"/>
        <w:rPr>
          <w:rFonts w:cs="Arial"/>
          <w:color w:val="000000" w:themeColor="text1"/>
        </w:rPr>
      </w:pPr>
    </w:p>
    <w:p w14:paraId="7897A18B" w14:textId="77777777" w:rsidR="006052B1" w:rsidRDefault="006052B1" w:rsidP="00BE2BDB">
      <w:pPr>
        <w:spacing w:line="276" w:lineRule="auto"/>
        <w:jc w:val="both"/>
        <w:rPr>
          <w:rFonts w:cs="Arial"/>
          <w:b/>
          <w:color w:val="000000" w:themeColor="text1"/>
          <w:sz w:val="28"/>
        </w:rPr>
      </w:pPr>
    </w:p>
    <w:p w14:paraId="6C1D482E" w14:textId="77777777" w:rsidR="00BE2BDB" w:rsidRPr="006052B1" w:rsidRDefault="00BE2BDB" w:rsidP="00BE2BDB">
      <w:pPr>
        <w:spacing w:line="276" w:lineRule="auto"/>
        <w:jc w:val="both"/>
        <w:rPr>
          <w:rFonts w:cs="Arial"/>
          <w:color w:val="000000" w:themeColor="text1"/>
        </w:rPr>
      </w:pPr>
    </w:p>
    <w:sectPr w:rsidR="00BE2BDB" w:rsidRPr="006052B1" w:rsidSect="00341442">
      <w:headerReference w:type="default" r:id="rId12"/>
      <w:footerReference w:type="default" r:id="rId13"/>
      <w:headerReference w:type="first" r:id="rId14"/>
      <w:footerReference w:type="first" r:id="rId15"/>
      <w:pgSz w:w="11906" w:h="16838"/>
      <w:pgMar w:top="110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3E09" w14:textId="77777777" w:rsidR="007500D9" w:rsidRDefault="007500D9" w:rsidP="00920131">
      <w:r>
        <w:separator/>
      </w:r>
    </w:p>
  </w:endnote>
  <w:endnote w:type="continuationSeparator" w:id="0">
    <w:p w14:paraId="6EC8B72D" w14:textId="77777777" w:rsidR="007500D9" w:rsidRDefault="007500D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B77E" w14:textId="77777777" w:rsidR="007500D9" w:rsidRDefault="007500D9">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06123347">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235D37" w14:textId="77777777" w:rsidR="007500D9" w:rsidRPr="0093665E" w:rsidRDefault="007500D9"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24 October </w:t>
                          </w:r>
                          <w:r w:rsidRPr="0093665E">
                            <w:rPr>
                              <w:rFonts w:cs="Times"/>
                              <w:color w:val="000000" w:themeColor="text1"/>
                              <w:sz w:val="20"/>
                              <w:szCs w:val="22"/>
                              <w:lang w:val="en-US"/>
                            </w:rPr>
                            <w:t>201</w:t>
                          </w:r>
                          <w:r>
                            <w:rPr>
                              <w:rFonts w:cs="Times"/>
                              <w:color w:val="000000" w:themeColor="text1"/>
                              <w:sz w:val="20"/>
                              <w:szCs w:val="22"/>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05235D37" w14:textId="77777777" w:rsidR="007500D9" w:rsidRPr="0093665E" w:rsidRDefault="007500D9"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24 October </w:t>
                    </w:r>
                    <w:r w:rsidRPr="0093665E">
                      <w:rPr>
                        <w:rFonts w:cs="Times"/>
                        <w:color w:val="000000" w:themeColor="text1"/>
                        <w:sz w:val="20"/>
                        <w:szCs w:val="22"/>
                        <w:lang w:val="en-US"/>
                      </w:rPr>
                      <w:t>201</w:t>
                    </w:r>
                    <w:r>
                      <w:rPr>
                        <w:rFonts w:cs="Times"/>
                        <w:color w:val="000000" w:themeColor="text1"/>
                        <w:sz w:val="20"/>
                        <w:szCs w:val="22"/>
                        <w:lang w:val="en-US"/>
                      </w:rPr>
                      <w:t>6</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4323" w14:textId="66E55A38" w:rsidR="007500D9" w:rsidRDefault="00914485" w:rsidP="00341442">
    <w:pPr>
      <w:pStyle w:val="Footer"/>
    </w:pPr>
    <w:r>
      <w:fldChar w:fldCharType="begin"/>
    </w:r>
    <w:r>
      <w:instrText xml:space="preserve"> FILENAME  \* FirstCap \p  \* MERGEFORMAT </w:instrText>
    </w:r>
    <w:r>
      <w:fldChar w:fldCharType="separate"/>
    </w:r>
    <w:r w:rsidR="007500D9">
      <w:rPr>
        <w:noProof/>
      </w:rPr>
      <w:t>S:\Privacy Notice\2016 - 2017\Privacy Notice Template_201601025.docx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98DD" w14:textId="77777777" w:rsidR="007500D9" w:rsidRDefault="007500D9" w:rsidP="00920131">
      <w:r>
        <w:separator/>
      </w:r>
    </w:p>
  </w:footnote>
  <w:footnote w:type="continuationSeparator" w:id="0">
    <w:p w14:paraId="1A68D65A" w14:textId="77777777" w:rsidR="007500D9" w:rsidRDefault="007500D9"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497A" w14:textId="33B88F41" w:rsidR="007500D9" w:rsidRDefault="007500D9" w:rsidP="00341442">
    <w:pPr>
      <w:pStyle w:val="Header"/>
      <w:jc w:val="center"/>
    </w:pPr>
    <w:r w:rsidRPr="00914158">
      <w:rPr>
        <w:noProof/>
        <w:color w:val="FF0000"/>
        <w:sz w:val="21"/>
        <w:szCs w:val="21"/>
        <w:lang w:eastAsia="en-GB"/>
      </w:rPr>
      <w:drawing>
        <wp:inline distT="0" distB="0" distL="0" distR="0" wp14:anchorId="5F8B12E4" wp14:editId="75609F99">
          <wp:extent cx="819150" cy="981075"/>
          <wp:effectExtent l="0" t="0" r="0" b="9525"/>
          <wp:docPr id="9" name="Picture 9" descr="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14:paraId="3C6F462D" w14:textId="567BB2B9" w:rsidR="007500D9" w:rsidRDefault="007500D9" w:rsidP="00341442">
    <w:pPr>
      <w:jc w:val="center"/>
    </w:pPr>
    <w:r w:rsidRPr="00341442">
      <w:rPr>
        <w:rFonts w:eastAsia="Times New Roman" w:cs="Times New Roman"/>
        <w:b/>
        <w:sz w:val="21"/>
        <w:szCs w:val="21"/>
      </w:rPr>
      <w:t>Shobnall Primary School – Academic Year 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6FBF" w14:textId="77777777" w:rsidR="007500D9" w:rsidRDefault="007500D9" w:rsidP="00341442">
    <w:pPr>
      <w:jc w:val="center"/>
      <w:rPr>
        <w:rFonts w:eastAsia="Times New Roman" w:cs="Times New Roman"/>
        <w:b/>
        <w:sz w:val="21"/>
        <w:szCs w:val="21"/>
      </w:rPr>
    </w:pPr>
    <w:r w:rsidRPr="00914158">
      <w:rPr>
        <w:noProof/>
        <w:color w:val="FF0000"/>
        <w:sz w:val="21"/>
        <w:szCs w:val="21"/>
        <w:lang w:eastAsia="en-GB"/>
      </w:rPr>
      <w:drawing>
        <wp:inline distT="0" distB="0" distL="0" distR="0" wp14:anchorId="60D9045A" wp14:editId="0088E86F">
          <wp:extent cx="819150" cy="981075"/>
          <wp:effectExtent l="0" t="0" r="0" b="9525"/>
          <wp:docPr id="10" name="Picture 10" descr="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14:paraId="1315128A" w14:textId="5572D22B" w:rsidR="007500D9" w:rsidRDefault="007500D9" w:rsidP="00341442">
    <w:pPr>
      <w:jc w:val="center"/>
    </w:pPr>
    <w:r w:rsidRPr="00341442">
      <w:rPr>
        <w:rFonts w:eastAsia="Times New Roman" w:cs="Times New Roman"/>
        <w:b/>
        <w:sz w:val="21"/>
        <w:szCs w:val="21"/>
      </w:rPr>
      <w:t>Shobnall Primary School – Academic Year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6BCE"/>
    <w:rsid w:val="000A61BC"/>
    <w:rsid w:val="000C44DE"/>
    <w:rsid w:val="00122F19"/>
    <w:rsid w:val="0015605A"/>
    <w:rsid w:val="002A64DB"/>
    <w:rsid w:val="002C0DB0"/>
    <w:rsid w:val="0033567A"/>
    <w:rsid w:val="00341442"/>
    <w:rsid w:val="00350EE1"/>
    <w:rsid w:val="003B0316"/>
    <w:rsid w:val="00400A91"/>
    <w:rsid w:val="004361E9"/>
    <w:rsid w:val="00476EC5"/>
    <w:rsid w:val="004E0053"/>
    <w:rsid w:val="004F0036"/>
    <w:rsid w:val="00511636"/>
    <w:rsid w:val="0057768E"/>
    <w:rsid w:val="00596D50"/>
    <w:rsid w:val="005E585A"/>
    <w:rsid w:val="006052B1"/>
    <w:rsid w:val="00650CE0"/>
    <w:rsid w:val="00696B0C"/>
    <w:rsid w:val="00705124"/>
    <w:rsid w:val="00744D41"/>
    <w:rsid w:val="007500D9"/>
    <w:rsid w:val="00797144"/>
    <w:rsid w:val="00815FB7"/>
    <w:rsid w:val="008328D8"/>
    <w:rsid w:val="008A3FC2"/>
    <w:rsid w:val="008C6967"/>
    <w:rsid w:val="00914485"/>
    <w:rsid w:val="00917CAD"/>
    <w:rsid w:val="00920131"/>
    <w:rsid w:val="00936B2E"/>
    <w:rsid w:val="009E575C"/>
    <w:rsid w:val="00A244FC"/>
    <w:rsid w:val="00AA47F7"/>
    <w:rsid w:val="00B4510E"/>
    <w:rsid w:val="00B54383"/>
    <w:rsid w:val="00B6342B"/>
    <w:rsid w:val="00BE2BDB"/>
    <w:rsid w:val="00BE5001"/>
    <w:rsid w:val="00BF6D73"/>
    <w:rsid w:val="00C6013F"/>
    <w:rsid w:val="00CC550D"/>
    <w:rsid w:val="00D954EC"/>
    <w:rsid w:val="00DB6997"/>
    <w:rsid w:val="00E25F2B"/>
    <w:rsid w:val="00EC0EBF"/>
    <w:rsid w:val="00F4597E"/>
    <w:rsid w:val="00F91D5A"/>
    <w:rsid w:val="00FD2D5C"/>
    <w:rsid w:val="00FD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981B3"/>
  <w15:docId w15:val="{E8C6DF0C-5E4C-4C70-8361-2304DDA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80008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data-protection-policy-theschoolbus/26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hobnall.staffs.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www.staffordshire.gov.uk/health/childrenandfamilycare/yourdata/Yourdata.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E7E8C4C4</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Rebecca Ellerton</cp:lastModifiedBy>
  <cp:revision>2</cp:revision>
  <cp:lastPrinted>2016-12-06T10:34:00Z</cp:lastPrinted>
  <dcterms:created xsi:type="dcterms:W3CDTF">2016-12-06T10:41:00Z</dcterms:created>
  <dcterms:modified xsi:type="dcterms:W3CDTF">2016-12-06T10:41:00Z</dcterms:modified>
</cp:coreProperties>
</file>